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706E" w14:textId="78663E9C" w:rsidR="00D51342" w:rsidRDefault="00DF2869">
      <w:pPr>
        <w:rPr>
          <w:rFonts w:eastAsia="Times New Roman"/>
        </w:rPr>
      </w:pPr>
      <w:r>
        <w:rPr>
          <w:rFonts w:eastAsia="Times New Roman"/>
        </w:rPr>
        <w:t xml:space="preserve">В течение длительного времени, а именно с 2011 г. по настоящее время чиновниками местной и региональной власти совершаются противоправные действия направленные на захват территории общего пользования – улицы Приморской и общественного пляжа в с. Сукко </w:t>
      </w:r>
      <w:proofErr w:type="spellStart"/>
      <w:r>
        <w:rPr>
          <w:rFonts w:eastAsia="Times New Roman"/>
        </w:rPr>
        <w:t>Анапского</w:t>
      </w:r>
      <w:proofErr w:type="spellEnd"/>
      <w:r>
        <w:rPr>
          <w:rFonts w:eastAsia="Times New Roman"/>
        </w:rPr>
        <w:t xml:space="preserve"> района Краснодарского края. </w:t>
      </w:r>
      <w:r>
        <w:rPr>
          <w:rFonts w:eastAsia="Times New Roman"/>
        </w:rPr>
        <w:br/>
        <w:t xml:space="preserve">Данные противоправные деяния были осуществлены при следующих обстоятельствах. </w:t>
      </w:r>
      <w:r>
        <w:rPr>
          <w:rFonts w:eastAsia="Times New Roman"/>
        </w:rPr>
        <w:br/>
        <w:t>ФГБОУ «ВДЦ «Смена» принадлежит на праве постоянного (бессрочного) пользования земельный участок с кадастровым номером 23:37:1101003:23, находящийся в федеральной собственности.</w:t>
      </w:r>
      <w:r>
        <w:rPr>
          <w:rFonts w:eastAsia="Times New Roman"/>
        </w:rPr>
        <w:br/>
        <w:t>Данный земельный участок был предоставлен на основании постановления главы города-курорта Анапа от 17.03.1998 № 283, в соответствии с которым ФГБОУ «ВДЦ «Смена» выдан государственный акт серии КК-2 № 403000000672 на право постоянного (бессрочного) пользования земель площадью 20,37 га.</w:t>
      </w:r>
      <w:r>
        <w:rPr>
          <w:rFonts w:eastAsia="Times New Roman"/>
        </w:rPr>
        <w:br/>
        <w:t>По заказу ФГБОУ «ВДЦ «Смена» кадастровым инженером ООО «</w:t>
      </w:r>
      <w:proofErr w:type="spellStart"/>
      <w:r>
        <w:rPr>
          <w:rFonts w:eastAsia="Times New Roman"/>
        </w:rPr>
        <w:t>КубаньЗемКадастр</w:t>
      </w:r>
      <w:proofErr w:type="spellEnd"/>
      <w:r>
        <w:rPr>
          <w:rFonts w:eastAsia="Times New Roman"/>
        </w:rPr>
        <w:t>» Черным Д.В. изготовлен межевой план от 25.01.2011 № 2343/1/11-1972 земельного участка с кадастровым номером 23:37:1101003:23. В его границы включена автодорога, совпадающая с сельской улицей Приморская и пляжная территория Черного моря.</w:t>
      </w:r>
      <w:r>
        <w:rPr>
          <w:rFonts w:eastAsia="Times New Roman"/>
        </w:rPr>
        <w:br/>
        <w:t xml:space="preserve">На основании заявления ФГБОУ «ВДЦ «Смена» об уточнении границ и площади земельного участка с кадастровым номером 23:37:1101003:23 от 25.01.2011 № 2343/1/11-1972, 21.01.2011, ФГБУ «ФКП </w:t>
      </w:r>
      <w:proofErr w:type="spellStart"/>
      <w:r>
        <w:rPr>
          <w:rFonts w:eastAsia="Times New Roman"/>
        </w:rPr>
        <w:t>Росреестра</w:t>
      </w:r>
      <w:proofErr w:type="spellEnd"/>
      <w:r>
        <w:rPr>
          <w:rFonts w:eastAsia="Times New Roman"/>
        </w:rPr>
        <w:t>» по Краснодарскому краю было принято решение № 2343/5/11-19855 об осуществлении государственного кадастрового учета изменений объекта недвижимости. В результате указанного решения изменилась площадь и конфигурация земельного участка, в соответствии с которым, ранее выделенному земельному участку, обозначенному в Государственном акте, серия КК-2 № 403000000672 присоединена территория из земель лесного фонда (ориентировочно 100 метров), а также береговая полоса общего пользования (ориентировочно на 15 м от границы уреза воды в море). Вместе с этим, в состав земельного участка включена автодорога, совпадающая с сельской улицей Приморская.</w:t>
      </w:r>
      <w:r>
        <w:rPr>
          <w:rFonts w:eastAsia="Times New Roman"/>
        </w:rPr>
        <w:br/>
        <w:t xml:space="preserve">Данное обстоятельство подтверждается письмом от 08.10.2013 г. № 10-10/11641 ТУ </w:t>
      </w:r>
      <w:proofErr w:type="spellStart"/>
      <w:r>
        <w:rPr>
          <w:rFonts w:eastAsia="Times New Roman"/>
        </w:rPr>
        <w:t>Росимущства</w:t>
      </w:r>
      <w:proofErr w:type="spellEnd"/>
      <w:r>
        <w:rPr>
          <w:rFonts w:eastAsia="Times New Roman"/>
        </w:rPr>
        <w:t xml:space="preserve"> в Краснодарском крае и Республике Адыгея к ФГБУ «ФКП </w:t>
      </w:r>
      <w:proofErr w:type="spellStart"/>
      <w:r>
        <w:rPr>
          <w:rFonts w:eastAsia="Times New Roman"/>
        </w:rPr>
        <w:t>Росреестра</w:t>
      </w:r>
      <w:proofErr w:type="spellEnd"/>
      <w:r>
        <w:rPr>
          <w:rFonts w:eastAsia="Times New Roman"/>
        </w:rPr>
        <w:t xml:space="preserve">» по Краснодарскому краю с просьбой восстановить земельный участок с кадастровым номером 23:37:1101003:23, расположенный по адресу: Краснодарский край, г. Анапа, с/о </w:t>
      </w:r>
      <w:proofErr w:type="spellStart"/>
      <w:r>
        <w:rPr>
          <w:rFonts w:eastAsia="Times New Roman"/>
        </w:rPr>
        <w:t>Супсехский</w:t>
      </w:r>
      <w:proofErr w:type="spellEnd"/>
      <w:r>
        <w:rPr>
          <w:rFonts w:eastAsia="Times New Roman"/>
        </w:rPr>
        <w:t>, с. Сукко, в границах, установленных в соответствии с государственным актом на право постоянного (бессрочного) пользования землей КК-2 № 403000000672.</w:t>
      </w:r>
      <w:r>
        <w:rPr>
          <w:rFonts w:eastAsia="Times New Roman"/>
        </w:rPr>
        <w:br/>
        <w:t xml:space="preserve">В ответе на данное письмо филиал ФГБУ «ФКП </w:t>
      </w:r>
      <w:proofErr w:type="spellStart"/>
      <w:r>
        <w:rPr>
          <w:rFonts w:eastAsia="Times New Roman"/>
        </w:rPr>
        <w:t>Росреестра</w:t>
      </w:r>
      <w:proofErr w:type="spellEnd"/>
      <w:r>
        <w:rPr>
          <w:rFonts w:eastAsia="Times New Roman"/>
        </w:rPr>
        <w:t>» по Краснодарскому краю от 08.11.2013 № 16376/01-6 сообщил, что местоположение границ земельного участка может быть изменено правообладателем спорного земельного участка по заявлению, представленного по форме, утвержденной Приказом Минэкономразвития РФ от 30.09.2011 № 529 «Об утверждении форм заявлений о государственном кадастровом учете недвижимого имущества», о государственном учете изменений с приложением межевого плана, подготовленного в соответствии с требованиями к подготовке межевого плана, утвержденными Приказом Минэкономразвития РФ от 24.11.2008 № 412.</w:t>
      </w:r>
      <w:r>
        <w:rPr>
          <w:rFonts w:eastAsia="Times New Roman"/>
        </w:rPr>
        <w:br/>
        <w:t>В судебном деле № А32-558/2014, рассматриваемом в Арбитражном суде Краснодарского края было установлено, что внесение на основании решения от 21.01.2011 № 2343/5/11-19855 в государственный кадастр недвижимости содержащихся в представленных документах об уточнении границ земельного участка с кадастровым номером 23:37:1101003:23, повлекло за собой кадастровую ошибку.</w:t>
      </w:r>
      <w:r>
        <w:rPr>
          <w:rFonts w:eastAsia="Times New Roman"/>
        </w:rPr>
        <w:br/>
        <w:t>Таким образом, судом по делу № А32-558/2014 установлено, что земельный участок, принадлежащий на праве постоянного (бессрочного) пользования ФГБОУ «ВДЦ «Смена» неправильно сформирован и отличается от земельного участка, который ранее был предоставлен на основании государственного акта на право постоянного (бессрочного) пользования землей КК-2 № 403000000672.</w:t>
      </w:r>
    </w:p>
    <w:p w14:paraId="3330A0E2" w14:textId="4CBD14D3" w:rsidR="00C86A62" w:rsidRDefault="00C86A62">
      <w:pPr>
        <w:rPr>
          <w:rFonts w:eastAsia="Times New Roman"/>
        </w:rPr>
      </w:pPr>
      <w:r>
        <w:rPr>
          <w:rFonts w:eastAsia="Times New Roman"/>
        </w:rPr>
        <w:lastRenderedPageBreak/>
        <w:t>Вместе с этим, по другим судебным делам, рассматриваемых в Арбитражном суде Краснодарского края (№№ А32-11620/2014, А32-23989/2016, А32-2069/2016, А32-45523/2015, А32-41548/2019) было установлено, что в границу земельного участка с кадастровым номером 23:37:1101003:23 незаконно включена ул. Приморская.</w:t>
      </w:r>
      <w:r>
        <w:rPr>
          <w:rFonts w:eastAsia="Times New Roman"/>
        </w:rPr>
        <w:br/>
        <w:t xml:space="preserve">В результате указанных неправомерных действий, с 2013 г. ФГБОУ «ВДЦ «Смена» вела запрет на посещения пляжной территории в с. Сукко, а также проход и проезд по ул. Приморской, мотивируя свои действия тем, что ФГБОУ «ВДЦ «Смена» принадлежит земельный участок с пляжной территорией. </w:t>
      </w:r>
      <w:r>
        <w:rPr>
          <w:rFonts w:eastAsia="Times New Roman"/>
        </w:rPr>
        <w:br/>
        <w:t xml:space="preserve">22.06.2013 в с. Сукко, был сход граждан в количестве более 500 человек, которые требовали обеспечить свободны й проход по ул. Приморская с. Сукко, а также по береговой полосе Черного моря.  </w:t>
      </w:r>
      <w:r>
        <w:rPr>
          <w:rFonts w:eastAsia="Times New Roman"/>
        </w:rPr>
        <w:br/>
        <w:t xml:space="preserve">На данном сходе присутствовали представители администрации МО г.-к. Анапа, которые заверили, что пляж в с. Сукко и ул. Приморскую не будут отбирать у граждан. </w:t>
      </w:r>
      <w:r>
        <w:rPr>
          <w:rFonts w:eastAsia="Times New Roman"/>
        </w:rPr>
        <w:br/>
        <w:t>По итогам схода 682 человека подписали обращение на имя главы администрации МО г.-к. Анапа в котором потребовали обеспечить свободный проход жителям по ул. Приморской к морю и придать статус общественного всему пляжу в пос. Сукко.</w:t>
      </w:r>
      <w:r>
        <w:rPr>
          <w:rFonts w:eastAsia="Times New Roman"/>
        </w:rPr>
        <w:br/>
        <w:t xml:space="preserve">В течение 9 лет в различных судах идут судебные тяжбы по поводу свободного прохода по ул. Приморской с. Сукко, а также по спорам, связанным с ее исключением, в том числе по свободному проходу по набережной Черного моря. </w:t>
      </w:r>
      <w:r>
        <w:rPr>
          <w:rFonts w:eastAsia="Times New Roman"/>
        </w:rPr>
        <w:br/>
        <w:t xml:space="preserve">Однако при содействии федеральных, региональных и местных властей, а именно: министра просвещения РФ Кравцова С.С., губернатора Краснодарского края, </w:t>
      </w:r>
      <w:proofErr w:type="spellStart"/>
      <w:r>
        <w:rPr>
          <w:rFonts w:eastAsia="Times New Roman"/>
        </w:rPr>
        <w:t>Анапской</w:t>
      </w:r>
      <w:proofErr w:type="spellEnd"/>
      <w:r>
        <w:rPr>
          <w:rFonts w:eastAsia="Times New Roman"/>
        </w:rPr>
        <w:t xml:space="preserve"> межрайонной прокуратурой, администрации МО город-курорт Анапа и МТУ </w:t>
      </w:r>
      <w:proofErr w:type="spellStart"/>
      <w:r>
        <w:rPr>
          <w:rFonts w:eastAsia="Times New Roman"/>
        </w:rPr>
        <w:t>Росимущества</w:t>
      </w:r>
      <w:proofErr w:type="spellEnd"/>
      <w:r>
        <w:rPr>
          <w:rFonts w:eastAsia="Times New Roman"/>
        </w:rPr>
        <w:t xml:space="preserve">, ул. Приморскую аннулировали. </w:t>
      </w:r>
      <w:r>
        <w:rPr>
          <w:rFonts w:eastAsia="Times New Roman"/>
        </w:rPr>
        <w:br/>
        <w:t xml:space="preserve">Так, 28.09.2021 в адрес администрации МО город-курорт Анапа направлено письмо МТУ </w:t>
      </w:r>
      <w:proofErr w:type="spellStart"/>
      <w:r>
        <w:rPr>
          <w:rFonts w:eastAsia="Times New Roman"/>
        </w:rPr>
        <w:t>Росимущества</w:t>
      </w:r>
      <w:proofErr w:type="spellEnd"/>
      <w:r>
        <w:rPr>
          <w:rFonts w:eastAsia="Times New Roman"/>
        </w:rPr>
        <w:t xml:space="preserve"> в Краснодарском крае и Республике Адыгея о сохранении целостности земельного участка с кадастровым номером 23:37:1101003:23 путем исключения улицы Приморской с. Сукко из генерального плана. </w:t>
      </w:r>
      <w:r>
        <w:rPr>
          <w:rFonts w:eastAsia="Times New Roman"/>
        </w:rPr>
        <w:br/>
        <w:t xml:space="preserve">24.11.2021 г. на выездном совещание Рабочей группы по вопросам надлежащего функционировании я ФГБОУ «ВДЦ «Смена» под председательством министра просвещения РФ Кравцова С.С. и главы администрации (губернатора) Краснодарского края Кондратьева  В.И. с участием </w:t>
      </w:r>
      <w:proofErr w:type="spellStart"/>
      <w:r>
        <w:rPr>
          <w:rFonts w:eastAsia="Times New Roman"/>
        </w:rPr>
        <w:t>Анапском</w:t>
      </w:r>
      <w:proofErr w:type="spellEnd"/>
      <w:r>
        <w:rPr>
          <w:rFonts w:eastAsia="Times New Roman"/>
        </w:rPr>
        <w:t xml:space="preserve"> межрайонной прокуратуры , МТУ </w:t>
      </w:r>
      <w:proofErr w:type="spellStart"/>
      <w:r>
        <w:rPr>
          <w:rFonts w:eastAsia="Times New Roman"/>
        </w:rPr>
        <w:t>Росимущества</w:t>
      </w:r>
      <w:proofErr w:type="spellEnd"/>
      <w:r>
        <w:rPr>
          <w:rFonts w:eastAsia="Times New Roman"/>
        </w:rPr>
        <w:t xml:space="preserve"> и администрации МО г.-к. Анапа приняты решения по отмене в досудебном порядке постановления администрации МО г.-к. Анапа от 05.12.2013 № 4932 «О включении в перечень автомобильных дорог общего пользования местного значения МО г.-к. Анапа» автомобильной дороги общего пользования  с идентификационным номером 03-203 819 ОП МГ-077.</w:t>
      </w:r>
      <w:r>
        <w:rPr>
          <w:rFonts w:eastAsia="Times New Roman"/>
        </w:rPr>
        <w:br/>
        <w:t>На основании данных событий, 30.11.2021 администрация МО г.-к. Анапа приняла постановление № 3171 «О внесении изменений в постановление администрации муниципального образования город-курорт Анапа от 05.12.2013 г. № 4932 «О включении в перечень автомобильных дорог общего пользования местного значения муниципального образования город-курорт Анапа».</w:t>
      </w:r>
      <w:r>
        <w:rPr>
          <w:rFonts w:eastAsia="Times New Roman"/>
        </w:rPr>
        <w:br/>
        <w:t xml:space="preserve">Настоящим постановлением внесены изменения, в части исключения дороги 03-203 819 ОП МГ-0777 </w:t>
      </w:r>
      <w:proofErr w:type="spellStart"/>
      <w:r>
        <w:rPr>
          <w:rFonts w:eastAsia="Times New Roman"/>
        </w:rPr>
        <w:t>Анапский</w:t>
      </w:r>
      <w:proofErr w:type="spellEnd"/>
      <w:r>
        <w:rPr>
          <w:rFonts w:eastAsia="Times New Roman"/>
        </w:rPr>
        <w:t xml:space="preserve"> район, с. Сукко, ул. Приморская. </w:t>
      </w:r>
      <w:r>
        <w:rPr>
          <w:rFonts w:eastAsia="Times New Roman"/>
        </w:rPr>
        <w:br/>
        <w:t>14.09.2022 г. администрация МО г.-к. Анапа приняла постановление № 2221 «Об аннулировании наименования элемента улично-дорожной сети – улица Приморская, расположенного в селе Сукко городского округа город-курорт Анапа Краснодарского края, в границах земельного участка с кадастровым номером 23:37:1101003:23, в кадастровом квартале 23:37:1101003».</w:t>
      </w:r>
      <w:r>
        <w:rPr>
          <w:rFonts w:eastAsia="Times New Roman"/>
        </w:rPr>
        <w:br/>
        <w:t xml:space="preserve">17.05.2023 руководство ФГБУ «ВДЦ «Смена» перекрыла ½ часть морского пляжа в с. Сукко, что вызвало общественное возмущение местных граждан, поскольку территория пляжной зоны в с. Сукко составляет около 600 метров в длину и 25 метров в ширину и исторически использовалась для отдыха местных граждан из расположенных рядом сел Сукко, Варваровка, </w:t>
      </w:r>
      <w:proofErr w:type="spellStart"/>
      <w:r>
        <w:rPr>
          <w:rFonts w:eastAsia="Times New Roman"/>
        </w:rPr>
        <w:t>Супсех</w:t>
      </w:r>
      <w:proofErr w:type="spellEnd"/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Суммарная численность населения данных населенных пунктов составляет более 20 000 человек. А в летний период времени, численность увеличивается в 3 раза.</w:t>
      </w:r>
    </w:p>
    <w:p w14:paraId="23427DE8" w14:textId="7EAF3092" w:rsidR="00B135D0" w:rsidRDefault="00690872">
      <w:pPr>
        <w:rPr>
          <w:rFonts w:eastAsia="Times New Roman"/>
        </w:rPr>
      </w:pPr>
      <w:r>
        <w:rPr>
          <w:rFonts w:eastAsia="Times New Roman"/>
        </w:rPr>
        <w:t>Учитывая эти обстоятельства 17.05.2023 местные граждане в очередной раз организовали сход, на котором присутствовало более 500 человек.</w:t>
      </w:r>
      <w:r>
        <w:rPr>
          <w:rFonts w:eastAsia="Times New Roman"/>
        </w:rPr>
        <w:br/>
        <w:t>На сходе, среди местных граждан было выражено недоверии местным и региональным властях, которые создали условия, при которых нарушаются права местных граждан. Более того, граждане очень обеспокоены и раздражены действами властей, в условиях, когда в течении 10 лет граждане пытаются через судебные органы обеспечить беспрепятственный проход по сельской улице к набережной Черного моря и, фактический, добиваются признание своих прав, но действующая власть в лице губернатора Краснодарского края и министра Просвещения РФ, используя свой административный ресурс, исключает/аннулирует ул. Приморскую и преграждает проход гражданам вдоль береговой линии водного объекта общего пользования.</w:t>
      </w:r>
      <w:r>
        <w:rPr>
          <w:rFonts w:eastAsia="Times New Roman"/>
        </w:rPr>
        <w:br/>
        <w:t xml:space="preserve">Данные действия местных и региональных властей, создают опасный </w:t>
      </w:r>
      <w:proofErr w:type="spellStart"/>
      <w:r>
        <w:rPr>
          <w:rFonts w:eastAsia="Times New Roman"/>
        </w:rPr>
        <w:t>прецендент</w:t>
      </w:r>
      <w:proofErr w:type="spellEnd"/>
      <w:r>
        <w:rPr>
          <w:rFonts w:eastAsia="Times New Roman"/>
        </w:rPr>
        <w:t xml:space="preserve"> безнаказанности и вседозволенности власти, что приводит к подрыву авторитета Президента РФ и власти в целом в обществе. </w:t>
      </w:r>
      <w:r>
        <w:rPr>
          <w:rFonts w:eastAsia="Times New Roman"/>
        </w:rPr>
        <w:br/>
        <w:t>Исходя из п. 1 ст. 27 Конституции Российской Федерации, каждый, кто законно находится на территории Российской Федерации, имеет право свободно передвигаться, выбирать место пребывания и жительства.</w:t>
      </w:r>
      <w:r>
        <w:rPr>
          <w:rFonts w:eastAsia="Times New Roman"/>
        </w:rPr>
        <w:br/>
        <w:t>Положение Конституции раскрывается в Законе РФ от 25.06.1993 г. № 5242-1 «О праве граждан Российской Федерации на свободу передвижения, выбор места пребывания и жительства в пределах Российской Федерации».</w:t>
      </w:r>
      <w:r>
        <w:rPr>
          <w:rFonts w:eastAsia="Times New Roman"/>
        </w:rPr>
        <w:br/>
        <w:t>Свобода передвижения, выбор места жительства и места пребывания в соответствии с Законом РФ от 25.06.1993 г. № 5242-1 могут быть ограничены по основаниям, предусмотренным ст. 8: «...в пограничной полосе; в закрытых военных городках; в закрытых административно-территориальных образованиях; в зонах экологического бедствия; на отдельных территориях и в населенных пунктах, где в случае опасности распространения инфекционных и массовых неинфекционных заболеваний и отравлений людей введены особые условия и режимы проживания населения и хозяйственной деятельности; на территориях, где введено чрезвычайное или военное положение». Список ограничений, приведенный в Законе, является исчерпывающим и не подлежит расширительному толкованию.</w:t>
      </w:r>
      <w:r>
        <w:rPr>
          <w:rFonts w:eastAsia="Times New Roman"/>
        </w:rPr>
        <w:br/>
        <w:t xml:space="preserve">Поскольку улица Приморская в с. Сукко </w:t>
      </w:r>
      <w:proofErr w:type="spellStart"/>
      <w:r>
        <w:rPr>
          <w:rFonts w:eastAsia="Times New Roman"/>
        </w:rPr>
        <w:t>Анапского</w:t>
      </w:r>
      <w:proofErr w:type="spellEnd"/>
      <w:r>
        <w:rPr>
          <w:rFonts w:eastAsia="Times New Roman"/>
        </w:rPr>
        <w:t xml:space="preserve"> района является территорией, предназначенной для пользования неопределенным кругом лиц, в силу чего, аннулирование и исключение улицы, нарушает права и законные интересы неопределённого круга лиц.</w:t>
      </w:r>
      <w:r>
        <w:rPr>
          <w:rFonts w:eastAsia="Times New Roman"/>
        </w:rPr>
        <w:br/>
        <w:t xml:space="preserve">Право беспрепятственного публичного пользования земельными участками общего пользования, к которым относятся улицы, автомобильные дороги, проезды, предусмотрено п. 12 ст. 85 ЗК РФ (земельные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приватизации), п. 12 ст. 1 </w:t>
      </w:r>
      <w:proofErr w:type="spellStart"/>
      <w:r>
        <w:rPr>
          <w:rFonts w:eastAsia="Times New Roman"/>
        </w:rPr>
        <w:t>ГрК</w:t>
      </w:r>
      <w:proofErr w:type="spellEnd"/>
      <w:r>
        <w:rPr>
          <w:rFonts w:eastAsia="Times New Roman"/>
        </w:rPr>
        <w:t xml:space="preserve"> РФ (территории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бульвары)), п. 1 ст. 262 ГК РФ (граждане имеют право свободно, без каких-либо разрешений находиться на не закрытых для общего доступа земельных участках, находящихся в государственной или муниципальной собственности, и использовать имеющиеся на этих участках природные объекты в пределах, допускаемых законом и иными правовыми актами, а также собственником соответствующего земельного участка).</w:t>
      </w:r>
      <w:r>
        <w:rPr>
          <w:rFonts w:eastAsia="Times New Roman"/>
        </w:rPr>
        <w:br/>
        <w:t xml:space="preserve"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 (часть 6 статьи 6 </w:t>
      </w:r>
      <w:r>
        <w:rPr>
          <w:rFonts w:eastAsia="Times New Roman"/>
        </w:rPr>
        <w:lastRenderedPageBreak/>
        <w:t>Водного кодекса РФ).</w:t>
      </w:r>
      <w:r>
        <w:rPr>
          <w:rFonts w:eastAsia="Times New Roman"/>
        </w:rPr>
        <w:br/>
        <w:t>Пунктом 8 статьи 27 Земельного кодекса РФ запрещена приватизация земельных участков в пределах береговой полосы, установленной в соответствии с Водным кодексом Российской Федерации, а также земельных участков, на которых находятся пруды, обводненные карьеры, в границах территорий общего пользования.</w:t>
      </w:r>
    </w:p>
    <w:p w14:paraId="2C9F6A60" w14:textId="77777777" w:rsidR="00F75D30" w:rsidRDefault="00AD4A43">
      <w:pPr>
        <w:rPr>
          <w:rFonts w:eastAsia="Times New Roman"/>
        </w:rPr>
      </w:pPr>
      <w:r>
        <w:rPr>
          <w:rFonts w:eastAsia="Times New Roman"/>
        </w:rPr>
        <w:t>Таким образом, формирование и установление границ земельного участка с кадастровым номером 23:37:1101003:23, принадлежащего на праве постоянного (бессрочного) пользования ФГБОУ «ВДЦ «Смена» в пределах ширины береговой полосы является недопустимым и незаконным, поскольку создает препятствия для свободного прохода к водному объекту и нарушаются права и охраняемые законом интересы неограниченного круга лиц.</w:t>
      </w:r>
      <w:r>
        <w:rPr>
          <w:rFonts w:eastAsia="Times New Roman"/>
        </w:rPr>
        <w:br/>
        <w:t xml:space="preserve">Вместе с этим, действия губернатора Краснодарского края и иных государственных служащих органов исполнительной власти, направленные на оказание давление на органы местного самоуправления в части принятия постановления об исключения/аннулирования улицы Приморской является недопустимым и противоречит действующему законодательству РФ. </w:t>
      </w:r>
    </w:p>
    <w:p w14:paraId="69133429" w14:textId="52AF5D69" w:rsidR="00EE4B03" w:rsidRDefault="00AD4A43">
      <w:r>
        <w:rPr>
          <w:rFonts w:eastAsia="Times New Roman"/>
        </w:rPr>
        <w:br/>
        <w:t xml:space="preserve">Учитывая изложенное, </w:t>
      </w:r>
      <w:r w:rsidR="000C40E5">
        <w:rPr>
          <w:rFonts w:eastAsia="Times New Roman"/>
        </w:rPr>
        <w:t>прошу</w:t>
      </w:r>
      <w:r>
        <w:rPr>
          <w:rFonts w:eastAsia="Times New Roman"/>
        </w:rPr>
        <w:t xml:space="preserve"> провести проверку по доводам, изложенным в настоящем обращении и принять меры по защите интересов местного населения в </w:t>
      </w:r>
      <w:proofErr w:type="spellStart"/>
      <w:r>
        <w:rPr>
          <w:rFonts w:eastAsia="Times New Roman"/>
        </w:rPr>
        <w:t>Анапском</w:t>
      </w:r>
      <w:proofErr w:type="spellEnd"/>
      <w:r>
        <w:rPr>
          <w:rFonts w:eastAsia="Times New Roman"/>
        </w:rPr>
        <w:t xml:space="preserve"> районе (с. Сукко, с. Варваровка, с. </w:t>
      </w:r>
      <w:proofErr w:type="spellStart"/>
      <w:r>
        <w:rPr>
          <w:rFonts w:eastAsia="Times New Roman"/>
        </w:rPr>
        <w:t>Супсех</w:t>
      </w:r>
      <w:proofErr w:type="spellEnd"/>
      <w:r>
        <w:rPr>
          <w:rFonts w:eastAsia="Times New Roman"/>
        </w:rPr>
        <w:t xml:space="preserve">), в части обеспечения свободного прохода по береговой полосе Черного моря в с. Сукко </w:t>
      </w:r>
      <w:proofErr w:type="spellStart"/>
      <w:r>
        <w:rPr>
          <w:rFonts w:eastAsia="Times New Roman"/>
        </w:rPr>
        <w:t>Анапского</w:t>
      </w:r>
      <w:proofErr w:type="spellEnd"/>
      <w:r>
        <w:rPr>
          <w:rFonts w:eastAsia="Times New Roman"/>
        </w:rPr>
        <w:t xml:space="preserve"> района, а также во внесудебном порядке отменить принятые постановления администрации МО г.-к. Анапа по исключению/аннулированию ул. Приморской в с. Сукко.</w:t>
      </w:r>
    </w:p>
    <w:sectPr w:rsidR="00EE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42"/>
    <w:rsid w:val="000C40E5"/>
    <w:rsid w:val="00690872"/>
    <w:rsid w:val="00AD4A43"/>
    <w:rsid w:val="00B135D0"/>
    <w:rsid w:val="00C86A62"/>
    <w:rsid w:val="00D51342"/>
    <w:rsid w:val="00DF2869"/>
    <w:rsid w:val="00EE4B03"/>
    <w:rsid w:val="00F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7896CA"/>
  <w15:chartTrackingRefBased/>
  <w15:docId w15:val="{84272524-78CC-5C4F-8052-9E0D7D3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1939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Николовский</dc:creator>
  <cp:keywords/>
  <dc:description/>
  <cp:lastModifiedBy>Олег Николовский</cp:lastModifiedBy>
  <cp:revision>2</cp:revision>
  <dcterms:created xsi:type="dcterms:W3CDTF">2023-05-20T07:02:00Z</dcterms:created>
  <dcterms:modified xsi:type="dcterms:W3CDTF">2023-05-20T07:02:00Z</dcterms:modified>
</cp:coreProperties>
</file>